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31A76" w14:textId="5183460C" w:rsidR="00885C6E" w:rsidRPr="00AA1519" w:rsidRDefault="00885C6E" w:rsidP="00885C6E">
      <w:pPr>
        <w:spacing w:before="100" w:beforeAutospacing="1" w:after="100" w:afterAutospacing="1"/>
        <w:rPr>
          <w:rFonts w:asciiTheme="majorHAnsi" w:eastAsia="Times New Roman" w:hAnsiTheme="majorHAnsi" w:cstheme="majorHAnsi"/>
          <w:caps/>
          <w:color w:val="000000" w:themeColor="text1"/>
          <w:kern w:val="36"/>
          <w:szCs w:val="48"/>
          <w:lang w:val="en-GB" w:eastAsia="en-GB"/>
        </w:rPr>
      </w:pPr>
      <w:r w:rsidRPr="00AA1519">
        <w:rPr>
          <w:rFonts w:asciiTheme="majorHAnsi" w:hAnsiTheme="majorHAnsi" w:cstheme="majorHAnsi"/>
          <w:noProof/>
          <w:color w:val="FF0000"/>
          <w:sz w:val="26"/>
          <w:szCs w:val="26"/>
        </w:rPr>
        <w:drawing>
          <wp:inline distT="0" distB="0" distL="0" distR="0" wp14:anchorId="34232A74" wp14:editId="442073CA">
            <wp:extent cx="1092200" cy="1092200"/>
            <wp:effectExtent l="0" t="0" r="0" b="0"/>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inline>
        </w:drawing>
      </w:r>
    </w:p>
    <w:p w14:paraId="0A769128" w14:textId="57898536" w:rsidR="00AA1519" w:rsidRPr="00AA1519" w:rsidRDefault="00885C6E" w:rsidP="00AA1519">
      <w:pPr>
        <w:spacing w:before="100" w:beforeAutospacing="1" w:after="100" w:afterAutospacing="1"/>
        <w:rPr>
          <w:rFonts w:asciiTheme="majorHAnsi" w:eastAsia="Times New Roman" w:hAnsiTheme="majorHAnsi" w:cstheme="majorHAnsi"/>
          <w:b/>
          <w:bCs/>
          <w:caps/>
          <w:color w:val="000000" w:themeColor="text1"/>
          <w:kern w:val="36"/>
          <w:szCs w:val="48"/>
          <w:lang w:val="en-GB" w:eastAsia="en-GB"/>
        </w:rPr>
      </w:pPr>
      <w:r w:rsidRPr="00AA1519">
        <w:rPr>
          <w:rFonts w:asciiTheme="majorHAnsi" w:eastAsia="Times New Roman" w:hAnsiTheme="majorHAnsi" w:cstheme="majorHAnsi"/>
          <w:b/>
          <w:bCs/>
          <w:caps/>
          <w:color w:val="000000" w:themeColor="text1"/>
          <w:kern w:val="36"/>
          <w:szCs w:val="48"/>
          <w:lang w:val="en-GB" w:eastAsia="en-GB"/>
        </w:rPr>
        <w:t>Child protection and safeguarding policy</w:t>
      </w:r>
    </w:p>
    <w:p w14:paraId="01AB68D4" w14:textId="77777777" w:rsidR="00AA1519" w:rsidRPr="00AA1519" w:rsidRDefault="00AA1519" w:rsidP="00AA1519">
      <w:pPr>
        <w:rPr>
          <w:rFonts w:asciiTheme="majorHAnsi" w:eastAsia="Times New Roman" w:hAnsiTheme="majorHAnsi" w:cstheme="majorHAnsi"/>
          <w:b/>
          <w:color w:val="000000" w:themeColor="text1"/>
          <w:lang w:val="en-GB" w:eastAsia="en-GB"/>
        </w:rPr>
      </w:pPr>
      <w:r w:rsidRPr="00AA1519">
        <w:rPr>
          <w:rFonts w:asciiTheme="majorHAnsi" w:eastAsia="Times New Roman" w:hAnsiTheme="majorHAnsi" w:cstheme="majorHAnsi"/>
          <w:b/>
          <w:color w:val="000000" w:themeColor="text1"/>
          <w:highlight w:val="yellow"/>
          <w:lang w:val="en-GB" w:eastAsia="en-GB"/>
        </w:rPr>
        <w:t>Revised May 2025 to make clear that a DBS check is not required for staff attending a public performance of an outreach event</w:t>
      </w:r>
    </w:p>
    <w:p w14:paraId="176326A5" w14:textId="0335B2BD" w:rsidR="00885C6E" w:rsidRPr="00AA1519" w:rsidRDefault="00885C6E" w:rsidP="00885C6E">
      <w:p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bCs/>
          <w:color w:val="000000" w:themeColor="text1"/>
          <w:lang w:val="en-GB" w:eastAsia="en-GB"/>
        </w:rPr>
        <w:t>Petworth Festival (</w:t>
      </w:r>
      <w:r w:rsidR="00AA1519" w:rsidRPr="00AA1519">
        <w:rPr>
          <w:rFonts w:asciiTheme="majorHAnsi" w:eastAsia="Times New Roman" w:hAnsiTheme="majorHAnsi" w:cstheme="majorHAnsi"/>
          <w:bCs/>
          <w:color w:val="000000" w:themeColor="text1"/>
          <w:lang w:val="en-GB" w:eastAsia="en-GB"/>
        </w:rPr>
        <w:t>the Festival</w:t>
      </w:r>
      <w:r w:rsidRPr="00AA1519">
        <w:rPr>
          <w:rFonts w:asciiTheme="majorHAnsi" w:eastAsia="Times New Roman" w:hAnsiTheme="majorHAnsi" w:cstheme="majorHAnsi"/>
          <w:bCs/>
          <w:color w:val="000000" w:themeColor="text1"/>
          <w:lang w:val="en-GB" w:eastAsia="en-GB"/>
        </w:rPr>
        <w:t>) is committed to the safety and well-being of all children, young people and vulnerable adults with whom it interacts. This policy statement sets out Good Practice Guidelines for all festival staff, volunteers and trustees, as well as freelance personnel working with the organisation.</w:t>
      </w:r>
    </w:p>
    <w:p w14:paraId="51CE4F6C" w14:textId="77777777" w:rsidR="00885C6E" w:rsidRPr="00AA1519" w:rsidRDefault="00885C6E" w:rsidP="00885C6E">
      <w:pPr>
        <w:spacing w:before="300" w:after="100" w:afterAutospacing="1"/>
        <w:outlineLvl w:val="2"/>
        <w:rPr>
          <w:rFonts w:asciiTheme="majorHAnsi" w:eastAsia="Times New Roman" w:hAnsiTheme="majorHAnsi" w:cstheme="majorHAnsi"/>
          <w:b/>
          <w:bCs/>
          <w:color w:val="000000" w:themeColor="text1"/>
          <w:szCs w:val="27"/>
          <w:lang w:val="en-GB" w:eastAsia="en-GB"/>
        </w:rPr>
      </w:pPr>
      <w:r w:rsidRPr="00AA1519">
        <w:rPr>
          <w:rFonts w:asciiTheme="majorHAnsi" w:eastAsia="Times New Roman" w:hAnsiTheme="majorHAnsi" w:cstheme="majorHAnsi"/>
          <w:b/>
          <w:bCs/>
          <w:color w:val="000000" w:themeColor="text1"/>
          <w:szCs w:val="27"/>
          <w:lang w:val="en-GB" w:eastAsia="en-GB"/>
        </w:rPr>
        <w:t>Definitions:</w:t>
      </w:r>
    </w:p>
    <w:p w14:paraId="72C9C703" w14:textId="34BCFA29" w:rsidR="00885C6E" w:rsidRPr="00AA1519" w:rsidRDefault="00AA1519" w:rsidP="00885C6E">
      <w:pPr>
        <w:numPr>
          <w:ilvl w:val="0"/>
          <w:numId w:val="1"/>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 xml:space="preserve">The Festival </w:t>
      </w:r>
      <w:r w:rsidR="00885C6E" w:rsidRPr="00AA1519">
        <w:rPr>
          <w:rFonts w:asciiTheme="majorHAnsi" w:eastAsia="Times New Roman" w:hAnsiTheme="majorHAnsi" w:cstheme="majorHAnsi"/>
          <w:color w:val="000000" w:themeColor="text1"/>
          <w:lang w:val="en-GB" w:eastAsia="en-GB"/>
        </w:rPr>
        <w:t>uses the word ‘child’ to refer to anyone under the age of 18 years as defined by the Children Act 1989</w:t>
      </w:r>
      <w:r w:rsidR="0035290B" w:rsidRPr="00AA1519">
        <w:rPr>
          <w:rFonts w:asciiTheme="majorHAnsi" w:eastAsia="Times New Roman" w:hAnsiTheme="majorHAnsi" w:cstheme="majorHAnsi"/>
          <w:color w:val="000000" w:themeColor="text1"/>
          <w:lang w:val="en-GB" w:eastAsia="en-GB"/>
        </w:rPr>
        <w:t>.</w:t>
      </w:r>
    </w:p>
    <w:p w14:paraId="41E4A3B1" w14:textId="77777777" w:rsidR="00885C6E" w:rsidRPr="00AA1519" w:rsidRDefault="00885C6E" w:rsidP="00885C6E">
      <w:pPr>
        <w:numPr>
          <w:ilvl w:val="0"/>
          <w:numId w:val="1"/>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In this context, ‘vulnerable adult’ refers to those adults who, for reasons of physical or mental difficulties, are or may be unable to care for themselves adequately.</w:t>
      </w:r>
    </w:p>
    <w:p w14:paraId="7B68A2D3" w14:textId="40D93DBE" w:rsidR="00885C6E" w:rsidRPr="00AA1519" w:rsidRDefault="00885C6E" w:rsidP="00885C6E">
      <w:pPr>
        <w:numPr>
          <w:ilvl w:val="0"/>
          <w:numId w:val="1"/>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‘F</w:t>
      </w:r>
      <w:r w:rsidR="00AA1519" w:rsidRPr="00AA1519">
        <w:rPr>
          <w:rFonts w:asciiTheme="majorHAnsi" w:eastAsia="Times New Roman" w:hAnsiTheme="majorHAnsi" w:cstheme="majorHAnsi"/>
          <w:color w:val="000000" w:themeColor="text1"/>
          <w:lang w:val="en-GB" w:eastAsia="en-GB"/>
        </w:rPr>
        <w:t>estival</w:t>
      </w:r>
      <w:r w:rsidRPr="00AA1519">
        <w:rPr>
          <w:rFonts w:asciiTheme="majorHAnsi" w:eastAsia="Times New Roman" w:hAnsiTheme="majorHAnsi" w:cstheme="majorHAnsi"/>
          <w:color w:val="000000" w:themeColor="text1"/>
          <w:lang w:val="en-GB" w:eastAsia="en-GB"/>
        </w:rPr>
        <w:t xml:space="preserve"> Outreach Projects’ refers to all </w:t>
      </w:r>
      <w:r w:rsidR="0035290B" w:rsidRPr="00AA1519">
        <w:rPr>
          <w:rFonts w:asciiTheme="majorHAnsi" w:eastAsia="Times New Roman" w:hAnsiTheme="majorHAnsi" w:cstheme="majorHAnsi"/>
          <w:color w:val="000000" w:themeColor="text1"/>
          <w:lang w:val="en-GB" w:eastAsia="en-GB"/>
        </w:rPr>
        <w:t xml:space="preserve">outreach </w:t>
      </w:r>
      <w:r w:rsidRPr="00AA1519">
        <w:rPr>
          <w:rFonts w:asciiTheme="majorHAnsi" w:eastAsia="Times New Roman" w:hAnsiTheme="majorHAnsi" w:cstheme="majorHAnsi"/>
          <w:color w:val="000000" w:themeColor="text1"/>
          <w:lang w:val="en-GB" w:eastAsia="en-GB"/>
        </w:rPr>
        <w:t>projects, however long or short</w:t>
      </w:r>
      <w:r w:rsidR="0035290B" w:rsidRPr="00AA1519">
        <w:rPr>
          <w:rFonts w:asciiTheme="majorHAnsi" w:eastAsia="Times New Roman" w:hAnsiTheme="majorHAnsi" w:cstheme="majorHAnsi"/>
          <w:color w:val="000000" w:themeColor="text1"/>
          <w:lang w:val="en-GB" w:eastAsia="en-GB"/>
        </w:rPr>
        <w:t>.</w:t>
      </w:r>
    </w:p>
    <w:p w14:paraId="783B7D92" w14:textId="38D5F823" w:rsidR="00885C6E" w:rsidRPr="00AA1519" w:rsidRDefault="00885C6E" w:rsidP="00885C6E">
      <w:pPr>
        <w:numPr>
          <w:ilvl w:val="0"/>
          <w:numId w:val="1"/>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‘F</w:t>
      </w:r>
      <w:r w:rsidR="00AA1519" w:rsidRPr="00AA1519">
        <w:rPr>
          <w:rFonts w:asciiTheme="majorHAnsi" w:eastAsia="Times New Roman" w:hAnsiTheme="majorHAnsi" w:cstheme="majorHAnsi"/>
          <w:color w:val="000000" w:themeColor="text1"/>
          <w:lang w:val="en-GB" w:eastAsia="en-GB"/>
        </w:rPr>
        <w:t>estival</w:t>
      </w:r>
      <w:r w:rsidRPr="00AA1519">
        <w:rPr>
          <w:rFonts w:asciiTheme="majorHAnsi" w:eastAsia="Times New Roman" w:hAnsiTheme="majorHAnsi" w:cstheme="majorHAnsi"/>
          <w:color w:val="000000" w:themeColor="text1"/>
          <w:lang w:val="en-GB" w:eastAsia="en-GB"/>
        </w:rPr>
        <w:t xml:space="preserve"> staff’ applies to any freelance musician, workshop leader, employee</w:t>
      </w:r>
      <w:r w:rsidR="0035290B" w:rsidRPr="00AA1519">
        <w:rPr>
          <w:rFonts w:asciiTheme="majorHAnsi" w:eastAsia="Times New Roman" w:hAnsiTheme="majorHAnsi" w:cstheme="majorHAnsi"/>
          <w:color w:val="000000" w:themeColor="text1"/>
          <w:lang w:val="en-GB" w:eastAsia="en-GB"/>
        </w:rPr>
        <w:t>s</w:t>
      </w:r>
      <w:r w:rsidRPr="00AA1519">
        <w:rPr>
          <w:rFonts w:asciiTheme="majorHAnsi" w:eastAsia="Times New Roman" w:hAnsiTheme="majorHAnsi" w:cstheme="majorHAnsi"/>
          <w:color w:val="000000" w:themeColor="text1"/>
          <w:lang w:val="en-GB" w:eastAsia="en-GB"/>
        </w:rPr>
        <w:t xml:space="preserve"> and contracted staff, volunteer or trustee working on or attending</w:t>
      </w:r>
      <w:r w:rsidR="00AA1519" w:rsidRPr="00AA1519">
        <w:rPr>
          <w:rStyle w:val="FootnoteReference"/>
          <w:rFonts w:asciiTheme="majorHAnsi" w:eastAsia="Times New Roman" w:hAnsiTheme="majorHAnsi" w:cstheme="majorHAnsi"/>
          <w:color w:val="000000" w:themeColor="text1"/>
          <w:lang w:val="en-GB" w:eastAsia="en-GB"/>
        </w:rPr>
        <w:footnoteReference w:id="1"/>
      </w:r>
      <w:r w:rsidRPr="00AA1519">
        <w:rPr>
          <w:rFonts w:asciiTheme="majorHAnsi" w:eastAsia="Times New Roman" w:hAnsiTheme="majorHAnsi" w:cstheme="majorHAnsi"/>
          <w:color w:val="000000" w:themeColor="text1"/>
          <w:lang w:val="en-GB" w:eastAsia="en-GB"/>
        </w:rPr>
        <w:t xml:space="preserve"> a</w:t>
      </w:r>
      <w:r w:rsidR="0035290B" w:rsidRPr="00AA1519">
        <w:rPr>
          <w:rFonts w:asciiTheme="majorHAnsi" w:eastAsia="Times New Roman" w:hAnsiTheme="majorHAnsi" w:cstheme="majorHAnsi"/>
          <w:color w:val="000000" w:themeColor="text1"/>
          <w:lang w:val="en-GB" w:eastAsia="en-GB"/>
        </w:rPr>
        <w:t xml:space="preserve">n outreach project, </w:t>
      </w:r>
      <w:r w:rsidRPr="00AA1519">
        <w:rPr>
          <w:rFonts w:asciiTheme="majorHAnsi" w:eastAsia="Times New Roman" w:hAnsiTheme="majorHAnsi" w:cstheme="majorHAnsi"/>
          <w:color w:val="000000" w:themeColor="text1"/>
          <w:lang w:val="en-GB" w:eastAsia="en-GB"/>
        </w:rPr>
        <w:t>however long or short.</w:t>
      </w:r>
    </w:p>
    <w:p w14:paraId="1D4D533C" w14:textId="77777777" w:rsidR="00885C6E" w:rsidRPr="00AA1519" w:rsidRDefault="00885C6E" w:rsidP="00885C6E">
      <w:pPr>
        <w:spacing w:before="300" w:after="100" w:afterAutospacing="1"/>
        <w:outlineLvl w:val="2"/>
        <w:rPr>
          <w:rFonts w:asciiTheme="majorHAnsi" w:eastAsia="Times New Roman" w:hAnsiTheme="majorHAnsi" w:cstheme="majorHAnsi"/>
          <w:b/>
          <w:bCs/>
          <w:color w:val="000000" w:themeColor="text1"/>
          <w:szCs w:val="27"/>
          <w:lang w:val="en-GB" w:eastAsia="en-GB"/>
        </w:rPr>
      </w:pPr>
      <w:r w:rsidRPr="00AA1519">
        <w:rPr>
          <w:rFonts w:asciiTheme="majorHAnsi" w:eastAsia="Times New Roman" w:hAnsiTheme="majorHAnsi" w:cstheme="majorHAnsi"/>
          <w:b/>
          <w:bCs/>
          <w:color w:val="000000" w:themeColor="text1"/>
          <w:szCs w:val="27"/>
          <w:lang w:val="en-GB" w:eastAsia="en-GB"/>
        </w:rPr>
        <w:t>Principles</w:t>
      </w:r>
    </w:p>
    <w:p w14:paraId="3A7EEEC0" w14:textId="5CA22877" w:rsidR="00885C6E" w:rsidRPr="00AA1519" w:rsidRDefault="00885C6E" w:rsidP="00885C6E">
      <w:pPr>
        <w:numPr>
          <w:ilvl w:val="0"/>
          <w:numId w:val="2"/>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On all F</w:t>
      </w:r>
      <w:r w:rsidR="00AA1519" w:rsidRPr="00AA1519">
        <w:rPr>
          <w:rFonts w:asciiTheme="majorHAnsi" w:eastAsia="Times New Roman" w:hAnsiTheme="majorHAnsi" w:cstheme="majorHAnsi"/>
          <w:color w:val="000000" w:themeColor="text1"/>
          <w:lang w:val="en-GB" w:eastAsia="en-GB"/>
        </w:rPr>
        <w:t>estival</w:t>
      </w:r>
      <w:r w:rsidRPr="00AA1519">
        <w:rPr>
          <w:rFonts w:asciiTheme="majorHAnsi" w:eastAsia="Times New Roman" w:hAnsiTheme="majorHAnsi" w:cstheme="majorHAnsi"/>
          <w:color w:val="000000" w:themeColor="text1"/>
          <w:lang w:val="en-GB" w:eastAsia="en-GB"/>
        </w:rPr>
        <w:t xml:space="preserve"> </w:t>
      </w:r>
      <w:r w:rsidR="006D4C21" w:rsidRPr="00AA1519">
        <w:rPr>
          <w:rFonts w:asciiTheme="majorHAnsi" w:eastAsia="Times New Roman" w:hAnsiTheme="majorHAnsi" w:cstheme="majorHAnsi"/>
          <w:color w:val="000000" w:themeColor="text1"/>
          <w:lang w:val="en-GB" w:eastAsia="en-GB"/>
        </w:rPr>
        <w:t>Outreach</w:t>
      </w:r>
      <w:r w:rsidRPr="00AA1519">
        <w:rPr>
          <w:rFonts w:asciiTheme="majorHAnsi" w:eastAsia="Times New Roman" w:hAnsiTheme="majorHAnsi" w:cstheme="majorHAnsi"/>
          <w:color w:val="000000" w:themeColor="text1"/>
          <w:lang w:val="en-GB" w:eastAsia="en-GB"/>
        </w:rPr>
        <w:t xml:space="preserve"> Projects</w:t>
      </w:r>
      <w:r w:rsidR="006D4C21" w:rsidRPr="00AA1519">
        <w:rPr>
          <w:rFonts w:asciiTheme="majorHAnsi" w:eastAsia="Times New Roman" w:hAnsiTheme="majorHAnsi" w:cstheme="majorHAnsi"/>
          <w:color w:val="000000" w:themeColor="text1"/>
          <w:lang w:val="en-GB" w:eastAsia="en-GB"/>
        </w:rPr>
        <w:t xml:space="preserve"> </w:t>
      </w:r>
      <w:r w:rsidRPr="00AA1519">
        <w:rPr>
          <w:rFonts w:asciiTheme="majorHAnsi" w:eastAsia="Times New Roman" w:hAnsiTheme="majorHAnsi" w:cstheme="majorHAnsi"/>
          <w:color w:val="000000" w:themeColor="text1"/>
          <w:lang w:val="en-GB" w:eastAsia="en-GB"/>
        </w:rPr>
        <w:t>all children, young people and adults have the right to be safe from harm or abuse</w:t>
      </w:r>
    </w:p>
    <w:p w14:paraId="329A204E" w14:textId="606AF742" w:rsidR="00885C6E" w:rsidRPr="00AA1519" w:rsidRDefault="006D4C21" w:rsidP="00885C6E">
      <w:pPr>
        <w:numPr>
          <w:ilvl w:val="0"/>
          <w:numId w:val="2"/>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The F</w:t>
      </w:r>
      <w:r w:rsidR="00AA1519" w:rsidRPr="00AA1519">
        <w:rPr>
          <w:rFonts w:asciiTheme="majorHAnsi" w:eastAsia="Times New Roman" w:hAnsiTheme="majorHAnsi" w:cstheme="majorHAnsi"/>
          <w:color w:val="000000" w:themeColor="text1"/>
          <w:lang w:val="en-GB" w:eastAsia="en-GB"/>
        </w:rPr>
        <w:t>estival</w:t>
      </w:r>
      <w:r w:rsidR="00885C6E" w:rsidRPr="00AA1519">
        <w:rPr>
          <w:rFonts w:asciiTheme="majorHAnsi" w:eastAsia="Times New Roman" w:hAnsiTheme="majorHAnsi" w:cstheme="majorHAnsi"/>
          <w:color w:val="000000" w:themeColor="text1"/>
          <w:lang w:val="en-GB" w:eastAsia="en-GB"/>
        </w:rPr>
        <w:t xml:space="preserve"> respect</w:t>
      </w:r>
      <w:r w:rsidRPr="00AA1519">
        <w:rPr>
          <w:rFonts w:asciiTheme="majorHAnsi" w:eastAsia="Times New Roman" w:hAnsiTheme="majorHAnsi" w:cstheme="majorHAnsi"/>
          <w:color w:val="000000" w:themeColor="text1"/>
          <w:lang w:val="en-GB" w:eastAsia="en-GB"/>
        </w:rPr>
        <w:t>s</w:t>
      </w:r>
      <w:r w:rsidR="00885C6E" w:rsidRPr="00AA1519">
        <w:rPr>
          <w:rFonts w:asciiTheme="majorHAnsi" w:eastAsia="Times New Roman" w:hAnsiTheme="majorHAnsi" w:cstheme="majorHAnsi"/>
          <w:color w:val="000000" w:themeColor="text1"/>
          <w:lang w:val="en-GB" w:eastAsia="en-GB"/>
        </w:rPr>
        <w:t xml:space="preserve"> the right</w:t>
      </w:r>
      <w:r w:rsidRPr="00AA1519">
        <w:rPr>
          <w:rFonts w:asciiTheme="majorHAnsi" w:eastAsia="Times New Roman" w:hAnsiTheme="majorHAnsi" w:cstheme="majorHAnsi"/>
          <w:color w:val="000000" w:themeColor="text1"/>
          <w:lang w:val="en-GB" w:eastAsia="en-GB"/>
        </w:rPr>
        <w:t>s</w:t>
      </w:r>
      <w:r w:rsidR="00885C6E" w:rsidRPr="00AA1519">
        <w:rPr>
          <w:rFonts w:asciiTheme="majorHAnsi" w:eastAsia="Times New Roman" w:hAnsiTheme="majorHAnsi" w:cstheme="majorHAnsi"/>
          <w:color w:val="000000" w:themeColor="text1"/>
          <w:lang w:val="en-GB" w:eastAsia="en-GB"/>
        </w:rPr>
        <w:t xml:space="preserve"> and dignity of every child, young person and adult with whom </w:t>
      </w:r>
      <w:r w:rsidRPr="00AA1519">
        <w:rPr>
          <w:rFonts w:asciiTheme="majorHAnsi" w:eastAsia="Times New Roman" w:hAnsiTheme="majorHAnsi" w:cstheme="majorHAnsi"/>
          <w:color w:val="000000" w:themeColor="text1"/>
          <w:lang w:val="en-GB" w:eastAsia="en-GB"/>
        </w:rPr>
        <w:t>it</w:t>
      </w:r>
      <w:r w:rsidR="00885C6E" w:rsidRPr="00AA1519">
        <w:rPr>
          <w:rFonts w:asciiTheme="majorHAnsi" w:eastAsia="Times New Roman" w:hAnsiTheme="majorHAnsi" w:cstheme="majorHAnsi"/>
          <w:color w:val="000000" w:themeColor="text1"/>
          <w:lang w:val="en-GB" w:eastAsia="en-GB"/>
        </w:rPr>
        <w:t xml:space="preserve"> work</w:t>
      </w:r>
      <w:r w:rsidRPr="00AA1519">
        <w:rPr>
          <w:rFonts w:asciiTheme="majorHAnsi" w:eastAsia="Times New Roman" w:hAnsiTheme="majorHAnsi" w:cstheme="majorHAnsi"/>
          <w:color w:val="000000" w:themeColor="text1"/>
          <w:lang w:val="en-GB" w:eastAsia="en-GB"/>
        </w:rPr>
        <w:t>s</w:t>
      </w:r>
      <w:r w:rsidR="00885C6E" w:rsidRPr="00AA1519">
        <w:rPr>
          <w:rFonts w:asciiTheme="majorHAnsi" w:eastAsia="Times New Roman" w:hAnsiTheme="majorHAnsi" w:cstheme="majorHAnsi"/>
          <w:color w:val="000000" w:themeColor="text1"/>
          <w:lang w:val="en-GB" w:eastAsia="en-GB"/>
        </w:rPr>
        <w:t>.</w:t>
      </w:r>
    </w:p>
    <w:p w14:paraId="5DD62108" w14:textId="77777777" w:rsidR="00885C6E" w:rsidRPr="00AA1519" w:rsidRDefault="00885C6E" w:rsidP="00885C6E">
      <w:pPr>
        <w:numPr>
          <w:ilvl w:val="0"/>
          <w:numId w:val="2"/>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All children, young people and adults will be treated with equal respect, regardless of age, gender, ethnic, origin, cultural background, disability, sexual orientation or religion.</w:t>
      </w:r>
    </w:p>
    <w:p w14:paraId="7ABE21CB" w14:textId="3228A8C5" w:rsidR="00885C6E" w:rsidRPr="00AA1519" w:rsidRDefault="00885C6E" w:rsidP="00885C6E">
      <w:pPr>
        <w:numPr>
          <w:ilvl w:val="0"/>
          <w:numId w:val="2"/>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All F</w:t>
      </w:r>
      <w:r w:rsidR="00AA1519" w:rsidRPr="00AA1519">
        <w:rPr>
          <w:rFonts w:asciiTheme="majorHAnsi" w:eastAsia="Times New Roman" w:hAnsiTheme="majorHAnsi" w:cstheme="majorHAnsi"/>
          <w:color w:val="000000" w:themeColor="text1"/>
          <w:lang w:val="en-GB" w:eastAsia="en-GB"/>
        </w:rPr>
        <w:t>estival</w:t>
      </w:r>
      <w:r w:rsidRPr="00AA1519">
        <w:rPr>
          <w:rFonts w:asciiTheme="majorHAnsi" w:eastAsia="Times New Roman" w:hAnsiTheme="majorHAnsi" w:cstheme="majorHAnsi"/>
          <w:color w:val="000000" w:themeColor="text1"/>
          <w:lang w:val="en-GB" w:eastAsia="en-GB"/>
        </w:rPr>
        <w:t xml:space="preserve"> staff working with children, young people and vulnerable adults have the responsibility to prevent the physical, sexual and emotional abuse of these people, and to take seriously and act upon any allegations or suspicions of abuse or neglect.</w:t>
      </w:r>
    </w:p>
    <w:p w14:paraId="6B236C8B" w14:textId="77777777" w:rsidR="00885C6E" w:rsidRPr="00AA1519" w:rsidRDefault="00885C6E" w:rsidP="00885C6E">
      <w:pPr>
        <w:numPr>
          <w:ilvl w:val="0"/>
          <w:numId w:val="2"/>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Use of any alcohol, prescription or non-prescription drugs both legal or illegal with a known impairment effect is unacceptable when working with children, young people or vulnerable adults.</w:t>
      </w:r>
    </w:p>
    <w:p w14:paraId="4907FDD1" w14:textId="77777777" w:rsidR="00885C6E" w:rsidRPr="00AA1519" w:rsidRDefault="00885C6E" w:rsidP="00885C6E">
      <w:pPr>
        <w:spacing w:before="300" w:after="100" w:afterAutospacing="1"/>
        <w:outlineLvl w:val="2"/>
        <w:rPr>
          <w:rFonts w:asciiTheme="majorHAnsi" w:eastAsia="Times New Roman" w:hAnsiTheme="majorHAnsi" w:cstheme="majorHAnsi"/>
          <w:b/>
          <w:bCs/>
          <w:color w:val="000000" w:themeColor="text1"/>
          <w:szCs w:val="27"/>
          <w:lang w:val="en-GB" w:eastAsia="en-GB"/>
        </w:rPr>
      </w:pPr>
      <w:r w:rsidRPr="00AA1519">
        <w:rPr>
          <w:rFonts w:asciiTheme="majorHAnsi" w:eastAsia="Times New Roman" w:hAnsiTheme="majorHAnsi" w:cstheme="majorHAnsi"/>
          <w:b/>
          <w:bCs/>
          <w:color w:val="000000" w:themeColor="text1"/>
          <w:szCs w:val="27"/>
          <w:lang w:val="en-GB" w:eastAsia="en-GB"/>
        </w:rPr>
        <w:t>Processes</w:t>
      </w:r>
    </w:p>
    <w:p w14:paraId="52A1155D" w14:textId="48D13DA2" w:rsidR="00885C6E" w:rsidRPr="00AA1519" w:rsidRDefault="00885C6E" w:rsidP="00885C6E">
      <w:pPr>
        <w:numPr>
          <w:ilvl w:val="0"/>
          <w:numId w:val="3"/>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lastRenderedPageBreak/>
        <w:t>F</w:t>
      </w:r>
      <w:r w:rsidR="00AA1519" w:rsidRPr="00AA1519">
        <w:rPr>
          <w:rFonts w:asciiTheme="majorHAnsi" w:eastAsia="Times New Roman" w:hAnsiTheme="majorHAnsi" w:cstheme="majorHAnsi"/>
          <w:color w:val="000000" w:themeColor="text1"/>
          <w:lang w:val="en-GB" w:eastAsia="en-GB"/>
        </w:rPr>
        <w:t>estival</w:t>
      </w:r>
      <w:r w:rsidRPr="00AA1519">
        <w:rPr>
          <w:rFonts w:asciiTheme="majorHAnsi" w:eastAsia="Times New Roman" w:hAnsiTheme="majorHAnsi" w:cstheme="majorHAnsi"/>
          <w:color w:val="000000" w:themeColor="text1"/>
          <w:lang w:val="en-GB" w:eastAsia="en-GB"/>
        </w:rPr>
        <w:t xml:space="preserve"> staff working on </w:t>
      </w:r>
      <w:r w:rsidR="0035290B" w:rsidRPr="00AA1519">
        <w:rPr>
          <w:rFonts w:asciiTheme="majorHAnsi" w:eastAsia="Times New Roman" w:hAnsiTheme="majorHAnsi" w:cstheme="majorHAnsi"/>
          <w:color w:val="000000" w:themeColor="text1"/>
          <w:lang w:val="en-GB" w:eastAsia="en-GB"/>
        </w:rPr>
        <w:t>F</w:t>
      </w:r>
      <w:r w:rsidR="00AA1519" w:rsidRPr="00AA1519">
        <w:rPr>
          <w:rFonts w:asciiTheme="majorHAnsi" w:eastAsia="Times New Roman" w:hAnsiTheme="majorHAnsi" w:cstheme="majorHAnsi"/>
          <w:color w:val="000000" w:themeColor="text1"/>
          <w:lang w:val="en-GB" w:eastAsia="en-GB"/>
        </w:rPr>
        <w:t>estival</w:t>
      </w:r>
      <w:r w:rsidRPr="00AA1519">
        <w:rPr>
          <w:rFonts w:asciiTheme="majorHAnsi" w:eastAsia="Times New Roman" w:hAnsiTheme="majorHAnsi" w:cstheme="majorHAnsi"/>
          <w:color w:val="000000" w:themeColor="text1"/>
          <w:lang w:val="en-GB" w:eastAsia="en-GB"/>
        </w:rPr>
        <w:t xml:space="preserve"> </w:t>
      </w:r>
      <w:r w:rsidR="0035290B" w:rsidRPr="00AA1519">
        <w:rPr>
          <w:rFonts w:asciiTheme="majorHAnsi" w:eastAsia="Times New Roman" w:hAnsiTheme="majorHAnsi" w:cstheme="majorHAnsi"/>
          <w:color w:val="000000" w:themeColor="text1"/>
          <w:lang w:val="en-GB" w:eastAsia="en-GB"/>
        </w:rPr>
        <w:t>outreach</w:t>
      </w:r>
      <w:r w:rsidRPr="00AA1519">
        <w:rPr>
          <w:rFonts w:asciiTheme="majorHAnsi" w:eastAsia="Times New Roman" w:hAnsiTheme="majorHAnsi" w:cstheme="majorHAnsi"/>
          <w:color w:val="000000" w:themeColor="text1"/>
          <w:lang w:val="en-GB" w:eastAsia="en-GB"/>
        </w:rPr>
        <w:t xml:space="preserve"> </w:t>
      </w:r>
      <w:r w:rsidR="0035290B" w:rsidRPr="00AA1519">
        <w:rPr>
          <w:rFonts w:asciiTheme="majorHAnsi" w:eastAsia="Times New Roman" w:hAnsiTheme="majorHAnsi" w:cstheme="majorHAnsi"/>
          <w:color w:val="000000" w:themeColor="text1"/>
          <w:lang w:val="en-GB" w:eastAsia="en-GB"/>
        </w:rPr>
        <w:t>p</w:t>
      </w:r>
      <w:r w:rsidRPr="00AA1519">
        <w:rPr>
          <w:rFonts w:asciiTheme="majorHAnsi" w:eastAsia="Times New Roman" w:hAnsiTheme="majorHAnsi" w:cstheme="majorHAnsi"/>
          <w:color w:val="000000" w:themeColor="text1"/>
          <w:lang w:val="en-GB" w:eastAsia="en-GB"/>
        </w:rPr>
        <w:t>rojects with children, young people or vulnerable adults will be checked through the Disclosure and Barring Service (DBS) when engaged in</w:t>
      </w:r>
      <w:r w:rsidR="0035290B" w:rsidRPr="00AA1519">
        <w:rPr>
          <w:rFonts w:asciiTheme="majorHAnsi" w:eastAsia="Times New Roman" w:hAnsiTheme="majorHAnsi" w:cstheme="majorHAnsi"/>
          <w:color w:val="000000" w:themeColor="text1"/>
          <w:lang w:val="en-GB" w:eastAsia="en-GB"/>
        </w:rPr>
        <w:t xml:space="preserve"> these p</w:t>
      </w:r>
      <w:r w:rsidRPr="00AA1519">
        <w:rPr>
          <w:rFonts w:asciiTheme="majorHAnsi" w:eastAsia="Times New Roman" w:hAnsiTheme="majorHAnsi" w:cstheme="majorHAnsi"/>
          <w:color w:val="000000" w:themeColor="text1"/>
          <w:lang w:val="en-GB" w:eastAsia="en-GB"/>
        </w:rPr>
        <w:t>rojects. Freelance personnel will supply their current DBS certificate reference number to be checked by F</w:t>
      </w:r>
      <w:r w:rsidR="00AA1519" w:rsidRPr="00AA1519">
        <w:rPr>
          <w:rFonts w:asciiTheme="majorHAnsi" w:eastAsia="Times New Roman" w:hAnsiTheme="majorHAnsi" w:cstheme="majorHAnsi"/>
          <w:color w:val="000000" w:themeColor="text1"/>
          <w:lang w:val="en-GB" w:eastAsia="en-GB"/>
        </w:rPr>
        <w:t>estival</w:t>
      </w:r>
      <w:r w:rsidRPr="00AA1519">
        <w:rPr>
          <w:rFonts w:asciiTheme="majorHAnsi" w:eastAsia="Times New Roman" w:hAnsiTheme="majorHAnsi" w:cstheme="majorHAnsi"/>
          <w:color w:val="000000" w:themeColor="text1"/>
          <w:lang w:val="en-GB" w:eastAsia="en-GB"/>
        </w:rPr>
        <w:t xml:space="preserve"> staff. A new DBS check is required every three years or alternatively individuals can sign up to the Update Service which will be re checked every three years (please refer to most recent DBS guidelines).</w:t>
      </w:r>
    </w:p>
    <w:p w14:paraId="08BD73D8" w14:textId="1D5F3D2A" w:rsidR="00885C6E" w:rsidRPr="00AA1519" w:rsidRDefault="0035290B" w:rsidP="00885C6E">
      <w:pPr>
        <w:numPr>
          <w:ilvl w:val="0"/>
          <w:numId w:val="3"/>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F</w:t>
      </w:r>
      <w:r w:rsidR="00AA1519" w:rsidRPr="00AA1519">
        <w:rPr>
          <w:rFonts w:asciiTheme="majorHAnsi" w:eastAsia="Times New Roman" w:hAnsiTheme="majorHAnsi" w:cstheme="majorHAnsi"/>
          <w:color w:val="000000" w:themeColor="text1"/>
          <w:lang w:val="en-GB" w:eastAsia="en-GB"/>
        </w:rPr>
        <w:t>estival</w:t>
      </w:r>
      <w:r w:rsidR="00885C6E" w:rsidRPr="00AA1519">
        <w:rPr>
          <w:rFonts w:asciiTheme="majorHAnsi" w:eastAsia="Times New Roman" w:hAnsiTheme="majorHAnsi" w:cstheme="majorHAnsi"/>
          <w:color w:val="000000" w:themeColor="text1"/>
          <w:lang w:val="en-GB" w:eastAsia="en-GB"/>
        </w:rPr>
        <w:t xml:space="preserve"> staff expect the presence of a class teacher, licensed or DBS checked chaperones or parents/guardians when working with children on F</w:t>
      </w:r>
      <w:r w:rsidR="00AA1519" w:rsidRPr="00AA1519">
        <w:rPr>
          <w:rFonts w:asciiTheme="majorHAnsi" w:eastAsia="Times New Roman" w:hAnsiTheme="majorHAnsi" w:cstheme="majorHAnsi"/>
          <w:color w:val="000000" w:themeColor="text1"/>
          <w:lang w:val="en-GB" w:eastAsia="en-GB"/>
        </w:rPr>
        <w:t>estival</w:t>
      </w:r>
      <w:r w:rsidR="00885C6E" w:rsidRPr="00AA1519">
        <w:rPr>
          <w:rFonts w:asciiTheme="majorHAnsi" w:eastAsia="Times New Roman" w:hAnsiTheme="majorHAnsi" w:cstheme="majorHAnsi"/>
          <w:color w:val="000000" w:themeColor="text1"/>
          <w:lang w:val="en-GB" w:eastAsia="en-GB"/>
        </w:rPr>
        <w:t xml:space="preserve"> </w:t>
      </w:r>
      <w:r w:rsidR="008F4C71" w:rsidRPr="00AA1519">
        <w:rPr>
          <w:rFonts w:asciiTheme="majorHAnsi" w:eastAsia="Times New Roman" w:hAnsiTheme="majorHAnsi" w:cstheme="majorHAnsi"/>
          <w:color w:val="000000" w:themeColor="text1"/>
          <w:lang w:val="en-GB" w:eastAsia="en-GB"/>
        </w:rPr>
        <w:t>outreach</w:t>
      </w:r>
      <w:r w:rsidR="00885C6E" w:rsidRPr="00AA1519">
        <w:rPr>
          <w:rFonts w:asciiTheme="majorHAnsi" w:eastAsia="Times New Roman" w:hAnsiTheme="majorHAnsi" w:cstheme="majorHAnsi"/>
          <w:color w:val="000000" w:themeColor="text1"/>
          <w:lang w:val="en-GB" w:eastAsia="en-GB"/>
        </w:rPr>
        <w:t xml:space="preserve"> </w:t>
      </w:r>
      <w:r w:rsidR="008F4C71" w:rsidRPr="00AA1519">
        <w:rPr>
          <w:rFonts w:asciiTheme="majorHAnsi" w:eastAsia="Times New Roman" w:hAnsiTheme="majorHAnsi" w:cstheme="majorHAnsi"/>
          <w:color w:val="000000" w:themeColor="text1"/>
          <w:lang w:val="en-GB" w:eastAsia="en-GB"/>
        </w:rPr>
        <w:t>p</w:t>
      </w:r>
      <w:r w:rsidR="00885C6E" w:rsidRPr="00AA1519">
        <w:rPr>
          <w:rFonts w:asciiTheme="majorHAnsi" w:eastAsia="Times New Roman" w:hAnsiTheme="majorHAnsi" w:cstheme="majorHAnsi"/>
          <w:color w:val="000000" w:themeColor="text1"/>
          <w:lang w:val="en-GB" w:eastAsia="en-GB"/>
        </w:rPr>
        <w:t xml:space="preserve">rojects either at a school or </w:t>
      </w:r>
      <w:r w:rsidR="008F4C71" w:rsidRPr="00AA1519">
        <w:rPr>
          <w:rFonts w:asciiTheme="majorHAnsi" w:eastAsia="Times New Roman" w:hAnsiTheme="majorHAnsi" w:cstheme="majorHAnsi"/>
          <w:color w:val="000000" w:themeColor="text1"/>
          <w:lang w:val="en-GB" w:eastAsia="en-GB"/>
        </w:rPr>
        <w:t xml:space="preserve">at any </w:t>
      </w:r>
      <w:r w:rsidR="00885C6E" w:rsidRPr="00AA1519">
        <w:rPr>
          <w:rFonts w:asciiTheme="majorHAnsi" w:eastAsia="Times New Roman" w:hAnsiTheme="majorHAnsi" w:cstheme="majorHAnsi"/>
          <w:color w:val="000000" w:themeColor="text1"/>
          <w:lang w:val="en-GB" w:eastAsia="en-GB"/>
        </w:rPr>
        <w:t>other venue</w:t>
      </w:r>
      <w:r w:rsidR="008F4C71" w:rsidRPr="00AA1519">
        <w:rPr>
          <w:rFonts w:asciiTheme="majorHAnsi" w:eastAsia="Times New Roman" w:hAnsiTheme="majorHAnsi" w:cstheme="majorHAnsi"/>
          <w:color w:val="000000" w:themeColor="text1"/>
          <w:lang w:val="en-GB" w:eastAsia="en-GB"/>
        </w:rPr>
        <w:t xml:space="preserve"> or location</w:t>
      </w:r>
      <w:r w:rsidR="00885C6E" w:rsidRPr="00AA1519">
        <w:rPr>
          <w:rFonts w:asciiTheme="majorHAnsi" w:eastAsia="Times New Roman" w:hAnsiTheme="majorHAnsi" w:cstheme="majorHAnsi"/>
          <w:color w:val="000000" w:themeColor="text1"/>
          <w:lang w:val="en-GB" w:eastAsia="en-GB"/>
        </w:rPr>
        <w:t>.</w:t>
      </w:r>
    </w:p>
    <w:p w14:paraId="6711DDE3" w14:textId="5BD99DBA" w:rsidR="00885C6E" w:rsidRPr="00AA1519" w:rsidRDefault="00885C6E" w:rsidP="00885C6E">
      <w:pPr>
        <w:numPr>
          <w:ilvl w:val="0"/>
          <w:numId w:val="3"/>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F</w:t>
      </w:r>
      <w:r w:rsidR="00AA1519" w:rsidRPr="00AA1519">
        <w:rPr>
          <w:rFonts w:asciiTheme="majorHAnsi" w:eastAsia="Times New Roman" w:hAnsiTheme="majorHAnsi" w:cstheme="majorHAnsi"/>
          <w:color w:val="000000" w:themeColor="text1"/>
          <w:lang w:val="en-GB" w:eastAsia="en-GB"/>
        </w:rPr>
        <w:t>estival</w:t>
      </w:r>
      <w:r w:rsidRPr="00AA1519">
        <w:rPr>
          <w:rFonts w:asciiTheme="majorHAnsi" w:eastAsia="Times New Roman" w:hAnsiTheme="majorHAnsi" w:cstheme="majorHAnsi"/>
          <w:color w:val="000000" w:themeColor="text1"/>
          <w:lang w:val="en-GB" w:eastAsia="en-GB"/>
        </w:rPr>
        <w:t xml:space="preserve"> staff will liaise with schools and venues to ensure that proper risk assessments have been carried out for activities involving children, young people and vulnerable adults, or undertake to carry out risk assessments itself when appropriate.</w:t>
      </w:r>
    </w:p>
    <w:p w14:paraId="337A450D" w14:textId="1AED37D7" w:rsidR="00885C6E" w:rsidRPr="00AA1519" w:rsidRDefault="00885C6E" w:rsidP="00885C6E">
      <w:pPr>
        <w:numPr>
          <w:ilvl w:val="0"/>
          <w:numId w:val="3"/>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F</w:t>
      </w:r>
      <w:r w:rsidR="00AA1519" w:rsidRPr="00AA1519">
        <w:rPr>
          <w:rFonts w:asciiTheme="majorHAnsi" w:eastAsia="Times New Roman" w:hAnsiTheme="majorHAnsi" w:cstheme="majorHAnsi"/>
          <w:color w:val="000000" w:themeColor="text1"/>
          <w:lang w:val="en-GB" w:eastAsia="en-GB"/>
        </w:rPr>
        <w:t>estival</w:t>
      </w:r>
      <w:r w:rsidR="008F4C71" w:rsidRPr="00AA1519">
        <w:rPr>
          <w:rFonts w:asciiTheme="majorHAnsi" w:eastAsia="Times New Roman" w:hAnsiTheme="majorHAnsi" w:cstheme="majorHAnsi"/>
          <w:color w:val="000000" w:themeColor="text1"/>
          <w:lang w:val="en-GB" w:eastAsia="en-GB"/>
        </w:rPr>
        <w:t xml:space="preserve"> staff</w:t>
      </w:r>
      <w:r w:rsidRPr="00AA1519">
        <w:rPr>
          <w:rFonts w:asciiTheme="majorHAnsi" w:eastAsia="Times New Roman" w:hAnsiTheme="majorHAnsi" w:cstheme="majorHAnsi"/>
          <w:color w:val="000000" w:themeColor="text1"/>
          <w:lang w:val="en-GB" w:eastAsia="en-GB"/>
        </w:rPr>
        <w:t xml:space="preserve"> will seek consent from partners, parents or carers before using any images of children, young people or vulnerable adults in press or publicity material.</w:t>
      </w:r>
    </w:p>
    <w:p w14:paraId="74B7D9AA" w14:textId="785055ED" w:rsidR="00885C6E" w:rsidRPr="00AA1519" w:rsidRDefault="00885C6E" w:rsidP="00885C6E">
      <w:pPr>
        <w:numPr>
          <w:ilvl w:val="0"/>
          <w:numId w:val="3"/>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The Designated Child Protection Officer</w:t>
      </w:r>
      <w:r w:rsidR="008F4C71" w:rsidRPr="00AA1519">
        <w:rPr>
          <w:rFonts w:asciiTheme="majorHAnsi" w:eastAsia="Times New Roman" w:hAnsiTheme="majorHAnsi" w:cstheme="majorHAnsi"/>
          <w:color w:val="000000" w:themeColor="text1"/>
          <w:lang w:val="en-GB" w:eastAsia="en-GB"/>
        </w:rPr>
        <w:t>s</w:t>
      </w:r>
      <w:r w:rsidRPr="00AA1519">
        <w:rPr>
          <w:rFonts w:asciiTheme="majorHAnsi" w:eastAsia="Times New Roman" w:hAnsiTheme="majorHAnsi" w:cstheme="majorHAnsi"/>
          <w:color w:val="000000" w:themeColor="text1"/>
          <w:lang w:val="en-GB" w:eastAsia="en-GB"/>
        </w:rPr>
        <w:t xml:space="preserve"> or person with lead responsibility for protection of children, young people and vulnerable adults </w:t>
      </w:r>
      <w:r w:rsidR="006D4C21" w:rsidRPr="00AA1519">
        <w:rPr>
          <w:rFonts w:asciiTheme="majorHAnsi" w:eastAsia="Times New Roman" w:hAnsiTheme="majorHAnsi" w:cstheme="majorHAnsi"/>
          <w:color w:val="000000" w:themeColor="text1"/>
          <w:lang w:val="en-GB" w:eastAsia="en-GB"/>
        </w:rPr>
        <w:t>are</w:t>
      </w:r>
      <w:r w:rsidR="008F4C71" w:rsidRPr="00AA1519">
        <w:rPr>
          <w:rFonts w:asciiTheme="majorHAnsi" w:eastAsia="Times New Roman" w:hAnsiTheme="majorHAnsi" w:cstheme="majorHAnsi"/>
          <w:color w:val="000000" w:themeColor="text1"/>
          <w:lang w:val="en-GB" w:eastAsia="en-GB"/>
        </w:rPr>
        <w:t xml:space="preserve"> the </w:t>
      </w:r>
      <w:r w:rsidRPr="00AA1519">
        <w:rPr>
          <w:rFonts w:asciiTheme="majorHAnsi" w:eastAsia="Times New Roman" w:hAnsiTheme="majorHAnsi" w:cstheme="majorHAnsi"/>
          <w:color w:val="000000" w:themeColor="text1"/>
          <w:lang w:val="en-GB" w:eastAsia="en-GB"/>
        </w:rPr>
        <w:t xml:space="preserve">Chairman of </w:t>
      </w:r>
      <w:r w:rsidR="008F4C71" w:rsidRPr="00AA1519">
        <w:rPr>
          <w:rFonts w:asciiTheme="majorHAnsi" w:eastAsia="Times New Roman" w:hAnsiTheme="majorHAnsi" w:cstheme="majorHAnsi"/>
          <w:color w:val="000000" w:themeColor="text1"/>
          <w:lang w:val="en-GB" w:eastAsia="en-GB"/>
        </w:rPr>
        <w:t xml:space="preserve">PF </w:t>
      </w:r>
      <w:r w:rsidRPr="00AA1519">
        <w:rPr>
          <w:rFonts w:asciiTheme="majorHAnsi" w:eastAsia="Times New Roman" w:hAnsiTheme="majorHAnsi" w:cstheme="majorHAnsi"/>
          <w:color w:val="000000" w:themeColor="text1"/>
          <w:lang w:val="en-GB" w:eastAsia="en-GB"/>
        </w:rPr>
        <w:t>Board of Trustees</w:t>
      </w:r>
      <w:r w:rsidR="008F4C71" w:rsidRPr="00AA1519">
        <w:rPr>
          <w:rFonts w:asciiTheme="majorHAnsi" w:eastAsia="Times New Roman" w:hAnsiTheme="majorHAnsi" w:cstheme="majorHAnsi"/>
          <w:color w:val="000000" w:themeColor="text1"/>
          <w:lang w:val="en-GB" w:eastAsia="en-GB"/>
        </w:rPr>
        <w:t xml:space="preserve"> and the Executive Director</w:t>
      </w:r>
      <w:r w:rsidRPr="00AA1519">
        <w:rPr>
          <w:rFonts w:asciiTheme="majorHAnsi" w:eastAsia="Times New Roman" w:hAnsiTheme="majorHAnsi" w:cstheme="majorHAnsi"/>
          <w:color w:val="000000" w:themeColor="text1"/>
          <w:lang w:val="en-GB" w:eastAsia="en-GB"/>
        </w:rPr>
        <w:t>.</w:t>
      </w:r>
    </w:p>
    <w:p w14:paraId="4C2635B5" w14:textId="09AD4164" w:rsidR="00885C6E" w:rsidRPr="00AA1519" w:rsidRDefault="00885C6E" w:rsidP="00885C6E">
      <w:pPr>
        <w:numPr>
          <w:ilvl w:val="0"/>
          <w:numId w:val="3"/>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Any suspicions or allegations of abuse or neglect should be reported to the Chairman of F</w:t>
      </w:r>
      <w:r w:rsidR="00AA1519" w:rsidRPr="00AA1519">
        <w:rPr>
          <w:rFonts w:asciiTheme="majorHAnsi" w:eastAsia="Times New Roman" w:hAnsiTheme="majorHAnsi" w:cstheme="majorHAnsi"/>
          <w:color w:val="000000" w:themeColor="text1"/>
          <w:lang w:val="en-GB" w:eastAsia="en-GB"/>
        </w:rPr>
        <w:t>estival</w:t>
      </w:r>
      <w:r w:rsidRPr="00AA1519">
        <w:rPr>
          <w:rFonts w:asciiTheme="majorHAnsi" w:eastAsia="Times New Roman" w:hAnsiTheme="majorHAnsi" w:cstheme="majorHAnsi"/>
          <w:color w:val="000000" w:themeColor="text1"/>
          <w:lang w:val="en-GB" w:eastAsia="en-GB"/>
        </w:rPr>
        <w:t xml:space="preserve"> Board of Trustees</w:t>
      </w:r>
      <w:r w:rsidR="008F4C71" w:rsidRPr="00AA1519">
        <w:rPr>
          <w:rFonts w:asciiTheme="majorHAnsi" w:eastAsia="Times New Roman" w:hAnsiTheme="majorHAnsi" w:cstheme="majorHAnsi"/>
          <w:color w:val="000000" w:themeColor="text1"/>
          <w:lang w:val="en-GB" w:eastAsia="en-GB"/>
        </w:rPr>
        <w:t xml:space="preserve"> and the Executive Director</w:t>
      </w:r>
      <w:r w:rsidRPr="00AA1519">
        <w:rPr>
          <w:rFonts w:asciiTheme="majorHAnsi" w:eastAsia="Times New Roman" w:hAnsiTheme="majorHAnsi" w:cstheme="majorHAnsi"/>
          <w:color w:val="000000" w:themeColor="text1"/>
          <w:lang w:val="en-GB" w:eastAsia="en-GB"/>
        </w:rPr>
        <w:t>.</w:t>
      </w:r>
    </w:p>
    <w:p w14:paraId="70E750C5" w14:textId="77777777" w:rsidR="00885C6E" w:rsidRPr="00AA1519" w:rsidRDefault="00885C6E" w:rsidP="00885C6E">
      <w:pPr>
        <w:numPr>
          <w:ilvl w:val="0"/>
          <w:numId w:val="3"/>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The feelings and concerns of any child, young person or vulnerable adults, and those of a parent/carer, will be listened to confidentially and acted upon as appropriate.</w:t>
      </w:r>
    </w:p>
    <w:p w14:paraId="7512849B" w14:textId="7101A05F" w:rsidR="00885C6E" w:rsidRPr="00AA1519" w:rsidRDefault="00885C6E" w:rsidP="00885C6E">
      <w:pPr>
        <w:spacing w:before="300" w:after="100" w:afterAutospacing="1"/>
        <w:outlineLvl w:val="2"/>
        <w:rPr>
          <w:rFonts w:asciiTheme="majorHAnsi" w:eastAsia="Times New Roman" w:hAnsiTheme="majorHAnsi" w:cstheme="majorHAnsi"/>
          <w:b/>
          <w:bCs/>
          <w:color w:val="000000" w:themeColor="text1"/>
          <w:szCs w:val="27"/>
          <w:lang w:val="en-GB" w:eastAsia="en-GB"/>
        </w:rPr>
      </w:pPr>
      <w:r w:rsidRPr="00AA1519">
        <w:rPr>
          <w:rFonts w:asciiTheme="majorHAnsi" w:eastAsia="Times New Roman" w:hAnsiTheme="majorHAnsi" w:cstheme="majorHAnsi"/>
          <w:b/>
          <w:bCs/>
          <w:color w:val="000000" w:themeColor="text1"/>
          <w:szCs w:val="27"/>
          <w:lang w:val="en-GB" w:eastAsia="en-GB"/>
        </w:rPr>
        <w:t xml:space="preserve">Code of Conduct for all </w:t>
      </w:r>
      <w:r w:rsidR="008F4C71" w:rsidRPr="00AA1519">
        <w:rPr>
          <w:rFonts w:asciiTheme="majorHAnsi" w:eastAsia="Times New Roman" w:hAnsiTheme="majorHAnsi" w:cstheme="majorHAnsi"/>
          <w:b/>
          <w:bCs/>
          <w:color w:val="000000" w:themeColor="text1"/>
          <w:szCs w:val="27"/>
          <w:lang w:val="en-GB" w:eastAsia="en-GB"/>
        </w:rPr>
        <w:t>P</w:t>
      </w:r>
      <w:r w:rsidRPr="00AA1519">
        <w:rPr>
          <w:rFonts w:asciiTheme="majorHAnsi" w:eastAsia="Times New Roman" w:hAnsiTheme="majorHAnsi" w:cstheme="majorHAnsi"/>
          <w:b/>
          <w:bCs/>
          <w:color w:val="000000" w:themeColor="text1"/>
          <w:szCs w:val="27"/>
          <w:lang w:val="en-GB" w:eastAsia="en-GB"/>
        </w:rPr>
        <w:t>F staff</w:t>
      </w:r>
    </w:p>
    <w:p w14:paraId="62763601" w14:textId="77777777" w:rsidR="00885C6E" w:rsidRPr="00AA1519" w:rsidRDefault="00885C6E" w:rsidP="00885C6E">
      <w:pPr>
        <w:numPr>
          <w:ilvl w:val="0"/>
          <w:numId w:val="4"/>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Treat all children, young people and vulnerable adults with respect</w:t>
      </w:r>
    </w:p>
    <w:p w14:paraId="6C029C67" w14:textId="77777777" w:rsidR="00885C6E" w:rsidRPr="00AA1519" w:rsidRDefault="00885C6E" w:rsidP="00885C6E">
      <w:pPr>
        <w:numPr>
          <w:ilvl w:val="0"/>
          <w:numId w:val="4"/>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Provide an example of good conduct that you wish others to follow</w:t>
      </w:r>
    </w:p>
    <w:p w14:paraId="3B3705AB" w14:textId="77777777" w:rsidR="00885C6E" w:rsidRPr="00AA1519" w:rsidRDefault="00885C6E" w:rsidP="00885C6E">
      <w:pPr>
        <w:numPr>
          <w:ilvl w:val="0"/>
          <w:numId w:val="4"/>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Use appropriate language</w:t>
      </w:r>
    </w:p>
    <w:p w14:paraId="48E13A7A" w14:textId="77777777" w:rsidR="00885C6E" w:rsidRPr="00AA1519" w:rsidRDefault="00885C6E" w:rsidP="00885C6E">
      <w:pPr>
        <w:numPr>
          <w:ilvl w:val="0"/>
          <w:numId w:val="4"/>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Ensure that whenever possible there is more than one adult present during activities with children, young people or vulnerable adults, or at least that you are within sight or hearing of others.</w:t>
      </w:r>
    </w:p>
    <w:p w14:paraId="038D2D7F" w14:textId="77777777" w:rsidR="00885C6E" w:rsidRPr="00AA1519" w:rsidRDefault="00885C6E" w:rsidP="00885C6E">
      <w:pPr>
        <w:numPr>
          <w:ilvl w:val="0"/>
          <w:numId w:val="4"/>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Respect a person’s right to personal privacy, including handling any confidential information passed on to you on a strictly need to know basis</w:t>
      </w:r>
    </w:p>
    <w:p w14:paraId="5A170613" w14:textId="2842C53E" w:rsidR="00885C6E" w:rsidRPr="00AA1519" w:rsidRDefault="00885C6E" w:rsidP="00885C6E">
      <w:pPr>
        <w:numPr>
          <w:ilvl w:val="0"/>
          <w:numId w:val="4"/>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Avoid unnecessary physical contact with participants</w:t>
      </w:r>
      <w:r w:rsidR="00AA1519" w:rsidRPr="00AA1519">
        <w:rPr>
          <w:rFonts w:asciiTheme="majorHAnsi" w:eastAsia="Times New Roman" w:hAnsiTheme="majorHAnsi" w:cstheme="majorHAnsi"/>
          <w:color w:val="000000" w:themeColor="text1"/>
          <w:lang w:val="en-GB" w:eastAsia="en-GB"/>
        </w:rPr>
        <w:t xml:space="preserve"> </w:t>
      </w:r>
      <w:r w:rsidRPr="00AA1519">
        <w:rPr>
          <w:rFonts w:asciiTheme="majorHAnsi" w:eastAsia="Times New Roman" w:hAnsiTheme="majorHAnsi" w:cstheme="majorHAnsi"/>
          <w:color w:val="000000" w:themeColor="text1"/>
          <w:lang w:val="en-GB" w:eastAsia="en-GB"/>
        </w:rPr>
        <w:t>and be aware that even minor physical contact may be misinterpreted</w:t>
      </w:r>
      <w:r w:rsidR="00AA1519" w:rsidRPr="00AA1519">
        <w:rPr>
          <w:rFonts w:asciiTheme="majorHAnsi" w:eastAsia="Times New Roman" w:hAnsiTheme="majorHAnsi" w:cstheme="majorHAnsi"/>
          <w:color w:val="000000" w:themeColor="text1"/>
          <w:lang w:val="en-GB" w:eastAsia="en-GB"/>
        </w:rPr>
        <w:t>.</w:t>
      </w:r>
    </w:p>
    <w:p w14:paraId="4050F5CC" w14:textId="56B250A0" w:rsidR="00885C6E" w:rsidRPr="00AA1519" w:rsidRDefault="00885C6E" w:rsidP="00885C6E">
      <w:pPr>
        <w:numPr>
          <w:ilvl w:val="0"/>
          <w:numId w:val="4"/>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Recognise that special caution is required in moments when you are discussing sensitive issues with children, young people or vulnerable adults</w:t>
      </w:r>
      <w:r w:rsidR="00AA1519" w:rsidRPr="00AA1519">
        <w:rPr>
          <w:rFonts w:asciiTheme="majorHAnsi" w:eastAsia="Times New Roman" w:hAnsiTheme="majorHAnsi" w:cstheme="majorHAnsi"/>
          <w:color w:val="000000" w:themeColor="text1"/>
          <w:lang w:val="en-GB" w:eastAsia="en-GB"/>
        </w:rPr>
        <w:t>.</w:t>
      </w:r>
    </w:p>
    <w:p w14:paraId="7CF2665A" w14:textId="1A5E1244" w:rsidR="00885C6E" w:rsidRPr="00AA1519" w:rsidRDefault="00885C6E" w:rsidP="00885C6E">
      <w:pPr>
        <w:numPr>
          <w:ilvl w:val="0"/>
          <w:numId w:val="4"/>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Turn off all personal mobile phones and tablets during activities. Only cameras or recording equipment belonging to the F</w:t>
      </w:r>
      <w:r w:rsidR="00AA1519" w:rsidRPr="00AA1519">
        <w:rPr>
          <w:rFonts w:asciiTheme="majorHAnsi" w:eastAsia="Times New Roman" w:hAnsiTheme="majorHAnsi" w:cstheme="majorHAnsi"/>
          <w:color w:val="000000" w:themeColor="text1"/>
          <w:lang w:val="en-GB" w:eastAsia="en-GB"/>
        </w:rPr>
        <w:t>estival</w:t>
      </w:r>
      <w:r w:rsidRPr="00AA1519">
        <w:rPr>
          <w:rFonts w:asciiTheme="majorHAnsi" w:eastAsia="Times New Roman" w:hAnsiTheme="majorHAnsi" w:cstheme="majorHAnsi"/>
          <w:color w:val="000000" w:themeColor="text1"/>
          <w:lang w:val="en-GB" w:eastAsia="en-GB"/>
        </w:rPr>
        <w:t xml:space="preserve"> or a professional photographer (specifically engaged by F</w:t>
      </w:r>
      <w:r w:rsidR="00AA1519" w:rsidRPr="00AA1519">
        <w:rPr>
          <w:rFonts w:asciiTheme="majorHAnsi" w:eastAsia="Times New Roman" w:hAnsiTheme="majorHAnsi" w:cstheme="majorHAnsi"/>
          <w:color w:val="000000" w:themeColor="text1"/>
          <w:lang w:val="en-GB" w:eastAsia="en-GB"/>
        </w:rPr>
        <w:t>estival</w:t>
      </w:r>
      <w:r w:rsidRPr="00AA1519">
        <w:rPr>
          <w:rFonts w:asciiTheme="majorHAnsi" w:eastAsia="Times New Roman" w:hAnsiTheme="majorHAnsi" w:cstheme="majorHAnsi"/>
          <w:color w:val="000000" w:themeColor="text1"/>
          <w:lang w:val="en-GB" w:eastAsia="en-GB"/>
        </w:rPr>
        <w:t>) may be used.</w:t>
      </w:r>
    </w:p>
    <w:p w14:paraId="7A4D8354" w14:textId="77777777" w:rsidR="00885C6E" w:rsidRPr="00AA1519" w:rsidRDefault="00885C6E" w:rsidP="00885C6E">
      <w:pPr>
        <w:numPr>
          <w:ilvl w:val="0"/>
          <w:numId w:val="4"/>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Do not use personal social media accounts to communicate with children, young people or vulnerable adults via chat or personal message, other than through groups where messages can be seen by all group members.</w:t>
      </w:r>
    </w:p>
    <w:p w14:paraId="0AB41871" w14:textId="77777777" w:rsidR="00885C6E" w:rsidRPr="00AA1519" w:rsidRDefault="00885C6E" w:rsidP="00885C6E">
      <w:pPr>
        <w:numPr>
          <w:ilvl w:val="0"/>
          <w:numId w:val="4"/>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Do not accept children, young people or vulnerable adults as friends on personal Facebook profile (or other social media site)</w:t>
      </w:r>
    </w:p>
    <w:p w14:paraId="3A1A6252" w14:textId="17ECAEEF" w:rsidR="00885C6E" w:rsidRPr="00AA1519" w:rsidRDefault="00885C6E" w:rsidP="00885C6E">
      <w:pPr>
        <w:numPr>
          <w:ilvl w:val="0"/>
          <w:numId w:val="4"/>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lastRenderedPageBreak/>
        <w:t xml:space="preserve">Do not use your personal </w:t>
      </w:r>
      <w:r w:rsidR="00AA1519" w:rsidRPr="00AA1519">
        <w:rPr>
          <w:rFonts w:asciiTheme="majorHAnsi" w:eastAsia="Times New Roman" w:hAnsiTheme="majorHAnsi" w:cstheme="majorHAnsi"/>
          <w:color w:val="000000" w:themeColor="text1"/>
          <w:lang w:val="en-GB" w:eastAsia="en-GB"/>
        </w:rPr>
        <w:t>X</w:t>
      </w:r>
      <w:r w:rsidRPr="00AA1519">
        <w:rPr>
          <w:rFonts w:asciiTheme="majorHAnsi" w:eastAsia="Times New Roman" w:hAnsiTheme="majorHAnsi" w:cstheme="majorHAnsi"/>
          <w:color w:val="000000" w:themeColor="text1"/>
          <w:lang w:val="en-GB" w:eastAsia="en-GB"/>
        </w:rPr>
        <w:t>/Instagram</w:t>
      </w:r>
      <w:r w:rsidR="00AA1519" w:rsidRPr="00AA1519">
        <w:rPr>
          <w:rFonts w:asciiTheme="majorHAnsi" w:eastAsia="Times New Roman" w:hAnsiTheme="majorHAnsi" w:cstheme="majorHAnsi"/>
          <w:color w:val="000000" w:themeColor="text1"/>
          <w:lang w:val="en-GB" w:eastAsia="en-GB"/>
        </w:rPr>
        <w:t xml:space="preserve"> or other social media</w:t>
      </w:r>
      <w:r w:rsidRPr="00AA1519">
        <w:rPr>
          <w:rFonts w:asciiTheme="majorHAnsi" w:eastAsia="Times New Roman" w:hAnsiTheme="majorHAnsi" w:cstheme="majorHAnsi"/>
          <w:color w:val="000000" w:themeColor="text1"/>
          <w:lang w:val="en-GB" w:eastAsia="en-GB"/>
        </w:rPr>
        <w:t xml:space="preserve"> accounts to become a follower of children, young people or vulnerable adults and do not encourage them to follow you</w:t>
      </w:r>
      <w:r w:rsidR="00AA1519" w:rsidRPr="00AA1519">
        <w:rPr>
          <w:rFonts w:asciiTheme="majorHAnsi" w:eastAsia="Times New Roman" w:hAnsiTheme="majorHAnsi" w:cstheme="majorHAnsi"/>
          <w:color w:val="000000" w:themeColor="text1"/>
          <w:lang w:val="en-GB" w:eastAsia="en-GB"/>
        </w:rPr>
        <w:t>.</w:t>
      </w:r>
    </w:p>
    <w:p w14:paraId="213AB144" w14:textId="6DFFD6C5" w:rsidR="00885C6E" w:rsidRPr="00AA1519" w:rsidRDefault="00885C6E" w:rsidP="00885C6E">
      <w:pPr>
        <w:numPr>
          <w:ilvl w:val="0"/>
          <w:numId w:val="4"/>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Challenge unacceptable</w:t>
      </w:r>
      <w:r w:rsidR="008F4C71" w:rsidRPr="00AA1519">
        <w:rPr>
          <w:rFonts w:asciiTheme="majorHAnsi" w:eastAsia="Times New Roman" w:hAnsiTheme="majorHAnsi" w:cstheme="majorHAnsi"/>
          <w:color w:val="000000" w:themeColor="text1"/>
          <w:lang w:val="en-GB" w:eastAsia="en-GB"/>
        </w:rPr>
        <w:t xml:space="preserve"> or inappropriate</w:t>
      </w:r>
      <w:r w:rsidRPr="00AA1519">
        <w:rPr>
          <w:rFonts w:asciiTheme="majorHAnsi" w:eastAsia="Times New Roman" w:hAnsiTheme="majorHAnsi" w:cstheme="majorHAnsi"/>
          <w:color w:val="000000" w:themeColor="text1"/>
          <w:lang w:val="en-GB" w:eastAsia="en-GB"/>
        </w:rPr>
        <w:t xml:space="preserve"> behavio</w:t>
      </w:r>
      <w:r w:rsidR="008F4C71" w:rsidRPr="00AA1519">
        <w:rPr>
          <w:rFonts w:asciiTheme="majorHAnsi" w:eastAsia="Times New Roman" w:hAnsiTheme="majorHAnsi" w:cstheme="majorHAnsi"/>
          <w:color w:val="000000" w:themeColor="text1"/>
          <w:lang w:val="en-GB" w:eastAsia="en-GB"/>
        </w:rPr>
        <w:t>u</w:t>
      </w:r>
      <w:r w:rsidRPr="00AA1519">
        <w:rPr>
          <w:rFonts w:asciiTheme="majorHAnsi" w:eastAsia="Times New Roman" w:hAnsiTheme="majorHAnsi" w:cstheme="majorHAnsi"/>
          <w:color w:val="000000" w:themeColor="text1"/>
          <w:lang w:val="en-GB" w:eastAsia="en-GB"/>
        </w:rPr>
        <w:t>r and report all allegations/suspicions of abuse</w:t>
      </w:r>
      <w:r w:rsidR="00AA1519" w:rsidRPr="00AA1519">
        <w:rPr>
          <w:rFonts w:asciiTheme="majorHAnsi" w:eastAsia="Times New Roman" w:hAnsiTheme="majorHAnsi" w:cstheme="majorHAnsi"/>
          <w:color w:val="000000" w:themeColor="text1"/>
          <w:lang w:val="en-GB" w:eastAsia="en-GB"/>
        </w:rPr>
        <w:t>.</w:t>
      </w:r>
    </w:p>
    <w:p w14:paraId="63AF507F" w14:textId="77777777" w:rsidR="00885C6E" w:rsidRPr="00AA1519" w:rsidRDefault="00885C6E" w:rsidP="00885C6E">
      <w:pPr>
        <w:numPr>
          <w:ilvl w:val="0"/>
          <w:numId w:val="4"/>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Refrain from using alcohol or drugs when working with children, young people or vulnerable adults</w:t>
      </w:r>
    </w:p>
    <w:p w14:paraId="57B00D53" w14:textId="77777777" w:rsidR="00885C6E" w:rsidRPr="00AA1519" w:rsidRDefault="00885C6E" w:rsidP="00885C6E">
      <w:pPr>
        <w:numPr>
          <w:ilvl w:val="0"/>
          <w:numId w:val="4"/>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Where possible use adult or staff toilet facilities or exercise due caution where mixed facilities are available</w:t>
      </w:r>
    </w:p>
    <w:p w14:paraId="17FC064A" w14:textId="77777777" w:rsidR="00885C6E" w:rsidRPr="00AA1519" w:rsidRDefault="00885C6E" w:rsidP="00885C6E">
      <w:pPr>
        <w:numPr>
          <w:ilvl w:val="0"/>
          <w:numId w:val="4"/>
        </w:numPr>
        <w:spacing w:before="100" w:beforeAutospacing="1" w:after="100" w:afterAutospacing="1"/>
        <w:rPr>
          <w:rFonts w:asciiTheme="majorHAnsi" w:eastAsia="Times New Roman" w:hAnsiTheme="majorHAnsi" w:cstheme="majorHAnsi"/>
          <w:color w:val="000000" w:themeColor="text1"/>
          <w:lang w:val="en-GB" w:eastAsia="en-GB"/>
        </w:rPr>
      </w:pPr>
      <w:r w:rsidRPr="00AA1519">
        <w:rPr>
          <w:rFonts w:asciiTheme="majorHAnsi" w:eastAsia="Times New Roman" w:hAnsiTheme="majorHAnsi" w:cstheme="majorHAnsi"/>
          <w:color w:val="000000" w:themeColor="text1"/>
          <w:lang w:val="en-GB" w:eastAsia="en-GB"/>
        </w:rPr>
        <w:t>Give positive and constructive feedback rather than negative criticism</w:t>
      </w:r>
    </w:p>
    <w:p w14:paraId="32B5A5B4" w14:textId="77777777" w:rsidR="00036D7A" w:rsidRPr="00AA1519" w:rsidRDefault="00036D7A" w:rsidP="00885C6E">
      <w:pPr>
        <w:rPr>
          <w:rFonts w:asciiTheme="majorHAnsi" w:hAnsiTheme="majorHAnsi" w:cstheme="majorHAnsi"/>
          <w:color w:val="000000" w:themeColor="text1"/>
        </w:rPr>
      </w:pPr>
    </w:p>
    <w:sectPr w:rsidR="00036D7A" w:rsidRPr="00AA1519" w:rsidSect="008B616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B1AB0" w14:textId="77777777" w:rsidR="00461314" w:rsidRDefault="00461314" w:rsidP="00AA1519">
      <w:r>
        <w:separator/>
      </w:r>
    </w:p>
  </w:endnote>
  <w:endnote w:type="continuationSeparator" w:id="0">
    <w:p w14:paraId="124128AB" w14:textId="77777777" w:rsidR="00461314" w:rsidRDefault="00461314" w:rsidP="00AA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0AF92" w14:textId="77777777" w:rsidR="00461314" w:rsidRDefault="00461314" w:rsidP="00AA1519">
      <w:r>
        <w:separator/>
      </w:r>
    </w:p>
  </w:footnote>
  <w:footnote w:type="continuationSeparator" w:id="0">
    <w:p w14:paraId="57A8C8C3" w14:textId="77777777" w:rsidR="00461314" w:rsidRDefault="00461314" w:rsidP="00AA1519">
      <w:r>
        <w:continuationSeparator/>
      </w:r>
    </w:p>
  </w:footnote>
  <w:footnote w:id="1">
    <w:p w14:paraId="039D2817" w14:textId="0F2B179E" w:rsidR="00AA1519" w:rsidRPr="00AA1519" w:rsidRDefault="00AA1519">
      <w:pPr>
        <w:pStyle w:val="FootnoteText"/>
        <w:rPr>
          <w:lang w:val="en-GB"/>
        </w:rPr>
      </w:pPr>
      <w:r>
        <w:rPr>
          <w:rStyle w:val="FootnoteReference"/>
        </w:rPr>
        <w:footnoteRef/>
      </w:r>
      <w:r>
        <w:t xml:space="preserve"> This does not extend to </w:t>
      </w:r>
      <w:r>
        <w:rPr>
          <w:lang w:val="en-GB"/>
        </w:rPr>
        <w:t>attendance at a public performance of an outreach event.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F7BC0"/>
    <w:multiLevelType w:val="multilevel"/>
    <w:tmpl w:val="98BE4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54BA7"/>
    <w:multiLevelType w:val="multilevel"/>
    <w:tmpl w:val="F33E2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CA47D2"/>
    <w:multiLevelType w:val="multilevel"/>
    <w:tmpl w:val="F0129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442C71"/>
    <w:multiLevelType w:val="multilevel"/>
    <w:tmpl w:val="2F149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2037547">
    <w:abstractNumId w:val="1"/>
  </w:num>
  <w:num w:numId="2" w16cid:durableId="471098211">
    <w:abstractNumId w:val="2"/>
  </w:num>
  <w:num w:numId="3" w16cid:durableId="708804320">
    <w:abstractNumId w:val="3"/>
  </w:num>
  <w:num w:numId="4" w16cid:durableId="59952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6E"/>
    <w:rsid w:val="00036D7A"/>
    <w:rsid w:val="00045100"/>
    <w:rsid w:val="00094CD6"/>
    <w:rsid w:val="0009631C"/>
    <w:rsid w:val="00100480"/>
    <w:rsid w:val="00112D71"/>
    <w:rsid w:val="0018264A"/>
    <w:rsid w:val="001C4E82"/>
    <w:rsid w:val="001F520E"/>
    <w:rsid w:val="00206B48"/>
    <w:rsid w:val="00216A08"/>
    <w:rsid w:val="002171A7"/>
    <w:rsid w:val="00294E9C"/>
    <w:rsid w:val="002972C1"/>
    <w:rsid w:val="0034693A"/>
    <w:rsid w:val="0035290B"/>
    <w:rsid w:val="003C6491"/>
    <w:rsid w:val="00401922"/>
    <w:rsid w:val="004601E3"/>
    <w:rsid w:val="00461314"/>
    <w:rsid w:val="005B7622"/>
    <w:rsid w:val="005C77FE"/>
    <w:rsid w:val="005D7539"/>
    <w:rsid w:val="005E62D8"/>
    <w:rsid w:val="006C6098"/>
    <w:rsid w:val="006D4C21"/>
    <w:rsid w:val="006F62AB"/>
    <w:rsid w:val="0072107D"/>
    <w:rsid w:val="00724DC4"/>
    <w:rsid w:val="00811BD9"/>
    <w:rsid w:val="008359AC"/>
    <w:rsid w:val="00877B43"/>
    <w:rsid w:val="00885C6E"/>
    <w:rsid w:val="008A7096"/>
    <w:rsid w:val="008B6169"/>
    <w:rsid w:val="008D2EFB"/>
    <w:rsid w:val="008D4449"/>
    <w:rsid w:val="008F4C71"/>
    <w:rsid w:val="00983A52"/>
    <w:rsid w:val="009D1085"/>
    <w:rsid w:val="00A55561"/>
    <w:rsid w:val="00A95988"/>
    <w:rsid w:val="00AA1519"/>
    <w:rsid w:val="00AB16E9"/>
    <w:rsid w:val="00B5778D"/>
    <w:rsid w:val="00B760CB"/>
    <w:rsid w:val="00B91D80"/>
    <w:rsid w:val="00BB0047"/>
    <w:rsid w:val="00BD0823"/>
    <w:rsid w:val="00C17BB5"/>
    <w:rsid w:val="00C42825"/>
    <w:rsid w:val="00CF3600"/>
    <w:rsid w:val="00D7608F"/>
    <w:rsid w:val="00DB3325"/>
    <w:rsid w:val="00DB5991"/>
    <w:rsid w:val="00DC4B36"/>
    <w:rsid w:val="00E9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71B292"/>
  <w15:chartTrackingRefBased/>
  <w15:docId w15:val="{C9D2664D-EFAD-824C-92F3-9DA05E3D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5C6E"/>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885C6E"/>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C6E"/>
    <w:rPr>
      <w:rFonts w:ascii="Times New Roman" w:eastAsia="Times New Roman" w:hAnsi="Times New Roman" w:cs="Times New Roman"/>
      <w:b/>
      <w:bCs/>
      <w:kern w:val="36"/>
      <w:sz w:val="48"/>
      <w:szCs w:val="48"/>
      <w:lang w:val="en-GB" w:eastAsia="en-GB"/>
    </w:rPr>
  </w:style>
  <w:style w:type="character" w:customStyle="1" w:styleId="Heading3Char">
    <w:name w:val="Heading 3 Char"/>
    <w:basedOn w:val="DefaultParagraphFont"/>
    <w:link w:val="Heading3"/>
    <w:uiPriority w:val="9"/>
    <w:rsid w:val="00885C6E"/>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885C6E"/>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885C6E"/>
    <w:rPr>
      <w:b/>
      <w:bCs/>
    </w:rPr>
  </w:style>
  <w:style w:type="paragraph" w:styleId="FootnoteText">
    <w:name w:val="footnote text"/>
    <w:basedOn w:val="Normal"/>
    <w:link w:val="FootnoteTextChar"/>
    <w:uiPriority w:val="99"/>
    <w:semiHidden/>
    <w:unhideWhenUsed/>
    <w:rsid w:val="00AA1519"/>
    <w:rPr>
      <w:sz w:val="20"/>
      <w:szCs w:val="20"/>
    </w:rPr>
  </w:style>
  <w:style w:type="character" w:customStyle="1" w:styleId="FootnoteTextChar">
    <w:name w:val="Footnote Text Char"/>
    <w:basedOn w:val="DefaultParagraphFont"/>
    <w:link w:val="FootnoteText"/>
    <w:uiPriority w:val="99"/>
    <w:semiHidden/>
    <w:rsid w:val="00AA1519"/>
    <w:rPr>
      <w:sz w:val="20"/>
      <w:szCs w:val="20"/>
    </w:rPr>
  </w:style>
  <w:style w:type="character" w:styleId="FootnoteReference">
    <w:name w:val="footnote reference"/>
    <w:basedOn w:val="DefaultParagraphFont"/>
    <w:uiPriority w:val="99"/>
    <w:semiHidden/>
    <w:unhideWhenUsed/>
    <w:rsid w:val="00AA15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47963">
      <w:bodyDiv w:val="1"/>
      <w:marLeft w:val="0"/>
      <w:marRight w:val="0"/>
      <w:marTop w:val="0"/>
      <w:marBottom w:val="0"/>
      <w:divBdr>
        <w:top w:val="none" w:sz="0" w:space="0" w:color="auto"/>
        <w:left w:val="none" w:sz="0" w:space="0" w:color="auto"/>
        <w:bottom w:val="none" w:sz="0" w:space="0" w:color="auto"/>
        <w:right w:val="none" w:sz="0" w:space="0" w:color="auto"/>
      </w:divBdr>
      <w:divsChild>
        <w:div w:id="1480534110">
          <w:marLeft w:val="0"/>
          <w:marRight w:val="0"/>
          <w:marTop w:val="0"/>
          <w:marBottom w:val="0"/>
          <w:divBdr>
            <w:top w:val="none" w:sz="0" w:space="0" w:color="auto"/>
            <w:left w:val="none" w:sz="0" w:space="0" w:color="auto"/>
            <w:bottom w:val="none" w:sz="0" w:space="0" w:color="auto"/>
            <w:right w:val="none" w:sz="0" w:space="0" w:color="auto"/>
          </w:divBdr>
          <w:divsChild>
            <w:div w:id="1465468718">
              <w:marLeft w:val="0"/>
              <w:marRight w:val="0"/>
              <w:marTop w:val="0"/>
              <w:marBottom w:val="0"/>
              <w:divBdr>
                <w:top w:val="none" w:sz="0" w:space="0" w:color="auto"/>
                <w:left w:val="none" w:sz="0" w:space="0" w:color="auto"/>
                <w:bottom w:val="none" w:sz="0" w:space="0" w:color="auto"/>
                <w:right w:val="none" w:sz="0" w:space="0" w:color="auto"/>
              </w:divBdr>
              <w:divsChild>
                <w:div w:id="2641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5697">
          <w:marLeft w:val="0"/>
          <w:marRight w:val="0"/>
          <w:marTop w:val="0"/>
          <w:marBottom w:val="0"/>
          <w:divBdr>
            <w:top w:val="none" w:sz="0" w:space="0" w:color="auto"/>
            <w:left w:val="none" w:sz="0" w:space="0" w:color="auto"/>
            <w:bottom w:val="none" w:sz="0" w:space="0" w:color="auto"/>
            <w:right w:val="none" w:sz="0" w:space="0" w:color="auto"/>
          </w:divBdr>
          <w:divsChild>
            <w:div w:id="2010020776">
              <w:marLeft w:val="0"/>
              <w:marRight w:val="0"/>
              <w:marTop w:val="0"/>
              <w:marBottom w:val="0"/>
              <w:divBdr>
                <w:top w:val="none" w:sz="0" w:space="0" w:color="auto"/>
                <w:left w:val="none" w:sz="0" w:space="0" w:color="auto"/>
                <w:bottom w:val="none" w:sz="0" w:space="0" w:color="auto"/>
                <w:right w:val="none" w:sz="0" w:space="0" w:color="auto"/>
              </w:divBdr>
              <w:divsChild>
                <w:div w:id="1712263142">
                  <w:marLeft w:val="0"/>
                  <w:marRight w:val="0"/>
                  <w:marTop w:val="0"/>
                  <w:marBottom w:val="0"/>
                  <w:divBdr>
                    <w:top w:val="none" w:sz="0" w:space="0" w:color="auto"/>
                    <w:left w:val="none" w:sz="0" w:space="0" w:color="auto"/>
                    <w:bottom w:val="none" w:sz="0" w:space="0" w:color="auto"/>
                    <w:right w:val="none" w:sz="0" w:space="0" w:color="auto"/>
                  </w:divBdr>
                  <w:divsChild>
                    <w:div w:id="1363247085">
                      <w:marLeft w:val="0"/>
                      <w:marRight w:val="0"/>
                      <w:marTop w:val="0"/>
                      <w:marBottom w:val="0"/>
                      <w:divBdr>
                        <w:top w:val="none" w:sz="0" w:space="0" w:color="auto"/>
                        <w:left w:val="none" w:sz="0" w:space="0" w:color="auto"/>
                        <w:bottom w:val="none" w:sz="0" w:space="0" w:color="auto"/>
                        <w:right w:val="none" w:sz="0" w:space="0" w:color="auto"/>
                      </w:divBdr>
                      <w:divsChild>
                        <w:div w:id="14703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Reid Jones</dc:creator>
  <cp:keywords/>
  <dc:description/>
  <cp:lastModifiedBy>Cathy Reid Jones</cp:lastModifiedBy>
  <cp:revision>4</cp:revision>
  <dcterms:created xsi:type="dcterms:W3CDTF">2025-03-18T11:07:00Z</dcterms:created>
  <dcterms:modified xsi:type="dcterms:W3CDTF">2025-05-27T16:43:00Z</dcterms:modified>
</cp:coreProperties>
</file>